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16E82"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Ceramics 3 Syllabus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Heida</w:t>
      </w:r>
      <w:r>
        <w:rPr>
          <w:rFonts w:ascii="Times New Roman" w:eastAsia="Times New Roman" w:hAnsi="Times New Roman" w:cs="Times New Roman"/>
          <w:sz w:val="28"/>
          <w:szCs w:val="28"/>
        </w:rPr>
        <w:tab/>
        <w:t>763-506-8546</w:t>
      </w:r>
    </w:p>
    <w:p w14:paraId="68692C7E" w14:textId="77777777" w:rsidR="003C0FBF" w:rsidRDefault="00E65FB6">
      <w:pPr>
        <w:spacing w:after="0" w:line="240" w:lineRule="auto"/>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hyperlink r:id="rId4">
        <w:r>
          <w:rPr>
            <w:rFonts w:ascii="Times New Roman" w:eastAsia="Times New Roman" w:hAnsi="Times New Roman" w:cs="Times New Roman"/>
            <w:color w:val="0000FF"/>
            <w:sz w:val="28"/>
            <w:szCs w:val="28"/>
            <w:u w:val="single"/>
          </w:rPr>
          <w:t>angela.heida@ahschools.us</w:t>
        </w:r>
      </w:hyperlink>
    </w:p>
    <w:p w14:paraId="25DCD19D" w14:textId="77777777" w:rsidR="003C0FBF" w:rsidRDefault="00E65FB6">
      <w:pPr>
        <w:rPr>
          <w:rFonts w:ascii="Book Antiqua" w:eastAsia="Book Antiqua" w:hAnsi="Book Antiqua" w:cs="Book Antiqua"/>
          <w:b/>
          <w:sz w:val="24"/>
          <w:szCs w:val="24"/>
        </w:rPr>
      </w:pPr>
      <w:r>
        <w:rPr>
          <w:rFonts w:ascii="Book Antiqua" w:eastAsia="Book Antiqua" w:hAnsi="Book Antiqua" w:cs="Book Antiqua"/>
          <w:b/>
          <w:sz w:val="24"/>
          <w:szCs w:val="24"/>
        </w:rPr>
        <w:t>Common Art Department Syllabus:</w:t>
      </w:r>
    </w:p>
    <w:p w14:paraId="0941FC2E" w14:textId="11198A56" w:rsidR="003C0FBF" w:rsidRDefault="00F826A8">
      <w:pPr>
        <w:spacing w:after="0" w:line="240" w:lineRule="auto"/>
        <w:jc w:val="both"/>
        <w:rPr>
          <w:rFonts w:ascii="Times New Roman" w:eastAsia="Times New Roman" w:hAnsi="Times New Roman" w:cs="Times New Roman"/>
          <w:sz w:val="28"/>
          <w:szCs w:val="28"/>
        </w:rPr>
      </w:pPr>
      <w:r>
        <w:rPr>
          <w:noProof/>
        </w:rPr>
        <w:drawing>
          <wp:inline distT="0" distB="0" distL="0" distR="0" wp14:anchorId="6B75917C" wp14:editId="13E69CC9">
            <wp:extent cx="4762500" cy="6165850"/>
            <wp:effectExtent l="0" t="0" r="0" b="6350"/>
            <wp:docPr id="1" name="Picture 1" descr="Art Dept. Syllab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t. Syllabu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165850"/>
                    </a:xfrm>
                    <a:prstGeom prst="rect">
                      <a:avLst/>
                    </a:prstGeom>
                    <a:noFill/>
                    <a:ln>
                      <a:noFill/>
                    </a:ln>
                  </pic:spPr>
                </pic:pic>
              </a:graphicData>
            </a:graphic>
          </wp:inline>
        </w:drawing>
      </w:r>
      <w:bookmarkStart w:id="0" w:name="_GoBack"/>
      <w:bookmarkEnd w:id="0"/>
      <w:r w:rsidR="00E65FB6">
        <w:rPr>
          <w:rFonts w:ascii="Times New Roman" w:eastAsia="Times New Roman" w:hAnsi="Times New Roman" w:cs="Times New Roman"/>
          <w:sz w:val="28"/>
          <w:szCs w:val="28"/>
        </w:rPr>
        <w:t>Projects:</w:t>
      </w:r>
    </w:p>
    <w:p w14:paraId="4374149A"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Stacking Bowls: </w:t>
      </w:r>
      <w:r>
        <w:rPr>
          <w:rFonts w:ascii="Times New Roman" w:eastAsia="Times New Roman" w:hAnsi="Times New Roman" w:cs="Times New Roman"/>
          <w:sz w:val="28"/>
          <w:szCs w:val="28"/>
        </w:rPr>
        <w:t>Students will create 3 or more forms that fit inside each other or fit together in some way. They must be complex and have surface variations. (Bowls could have double rims, lids or handles, for example.)</w:t>
      </w:r>
    </w:p>
    <w:p w14:paraId="57473202" w14:textId="77777777" w:rsidR="003C0FBF" w:rsidRDefault="003C0FBF">
      <w:pPr>
        <w:spacing w:after="0" w:line="240" w:lineRule="auto"/>
        <w:jc w:val="both"/>
        <w:rPr>
          <w:rFonts w:ascii="Times New Roman" w:eastAsia="Times New Roman" w:hAnsi="Times New Roman" w:cs="Times New Roman"/>
          <w:b/>
          <w:sz w:val="28"/>
          <w:szCs w:val="28"/>
        </w:rPr>
      </w:pPr>
    </w:p>
    <w:p w14:paraId="61565D4D"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Material as Source/Sculpture:</w:t>
      </w:r>
      <w:r>
        <w:rPr>
          <w:rFonts w:ascii="Times New Roman" w:eastAsia="Times New Roman" w:hAnsi="Times New Roman" w:cs="Times New Roman"/>
          <w:sz w:val="28"/>
          <w:szCs w:val="28"/>
        </w:rPr>
        <w:t xml:space="preserve"> Students will create found object sculptures and use them as inspiration for ceramic slab sculptures.</w:t>
      </w:r>
    </w:p>
    <w:p w14:paraId="4946465D" w14:textId="77777777" w:rsidR="003C0FBF" w:rsidRDefault="003C0FBF">
      <w:pPr>
        <w:spacing w:after="0" w:line="240" w:lineRule="auto"/>
        <w:jc w:val="both"/>
        <w:rPr>
          <w:rFonts w:ascii="Times New Roman" w:eastAsia="Times New Roman" w:hAnsi="Times New Roman" w:cs="Times New Roman"/>
          <w:sz w:val="28"/>
          <w:szCs w:val="28"/>
        </w:rPr>
      </w:pPr>
    </w:p>
    <w:p w14:paraId="28062D23"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 as Source/Altered Pitcher:</w:t>
      </w:r>
      <w:r>
        <w:rPr>
          <w:rFonts w:ascii="Times New Roman" w:eastAsia="Times New Roman" w:hAnsi="Times New Roman" w:cs="Times New Roman"/>
          <w:sz w:val="28"/>
          <w:szCs w:val="28"/>
        </w:rPr>
        <w:t xml:space="preserve"> Students will study artists and create a self-portrait that they will then paint with underglaze onto their pitcher. Students will alter their pitcher </w:t>
      </w:r>
      <w:r>
        <w:rPr>
          <w:rFonts w:ascii="Times New Roman" w:eastAsia="Times New Roman" w:hAnsi="Times New Roman" w:cs="Times New Roman"/>
          <w:sz w:val="28"/>
          <w:szCs w:val="28"/>
        </w:rPr>
        <w:lastRenderedPageBreak/>
        <w:t>form by removing clay from at least one area and pushing the clay cylinder in or out in at least one area.  They will attach a handle and create a pouring lip.</w:t>
      </w:r>
    </w:p>
    <w:p w14:paraId="0FFE58E8" w14:textId="77777777" w:rsidR="003C0FBF" w:rsidRDefault="003C0FBF">
      <w:pPr>
        <w:spacing w:after="0" w:line="240" w:lineRule="auto"/>
        <w:jc w:val="both"/>
        <w:rPr>
          <w:rFonts w:ascii="Times New Roman" w:eastAsia="Times New Roman" w:hAnsi="Times New Roman" w:cs="Times New Roman"/>
          <w:sz w:val="28"/>
          <w:szCs w:val="28"/>
        </w:rPr>
      </w:pPr>
    </w:p>
    <w:p w14:paraId="2BA570CF" w14:textId="77777777" w:rsidR="003C0FBF" w:rsidRDefault="00E65FB6">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Everyday</w:t>
      </w:r>
      <w:proofErr w:type="spellEnd"/>
      <w:r>
        <w:rPr>
          <w:rFonts w:ascii="Times New Roman" w:eastAsia="Times New Roman" w:hAnsi="Times New Roman" w:cs="Times New Roman"/>
          <w:b/>
          <w:sz w:val="28"/>
          <w:szCs w:val="28"/>
        </w:rPr>
        <w:t xml:space="preserve"> as Source/Choice Form: </w:t>
      </w:r>
      <w:r>
        <w:rPr>
          <w:rFonts w:ascii="Times New Roman" w:eastAsia="Times New Roman" w:hAnsi="Times New Roman" w:cs="Times New Roman"/>
          <w:sz w:val="28"/>
          <w:szCs w:val="28"/>
        </w:rPr>
        <w:t>Students will determine an everyday object to be inspired by and create an artwork of their choice form that reflects that object in some way.</w:t>
      </w:r>
    </w:p>
    <w:p w14:paraId="04E57557" w14:textId="77777777" w:rsidR="003C0FBF" w:rsidRDefault="003C0FBF">
      <w:pPr>
        <w:spacing w:after="0" w:line="240" w:lineRule="auto"/>
        <w:jc w:val="both"/>
        <w:rPr>
          <w:rFonts w:ascii="Times New Roman" w:eastAsia="Times New Roman" w:hAnsi="Times New Roman" w:cs="Times New Roman"/>
          <w:sz w:val="28"/>
          <w:szCs w:val="28"/>
        </w:rPr>
      </w:pPr>
    </w:p>
    <w:p w14:paraId="71D350A9" w14:textId="77777777" w:rsidR="003C0FBF" w:rsidRDefault="00E65FB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Colored Clay Piece:</w:t>
      </w:r>
    </w:p>
    <w:p w14:paraId="52CA5D3A"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Students will learn how to mix colored clay bodies together for a “marbleized” effect.</w:t>
      </w:r>
    </w:p>
    <w:p w14:paraId="38676166"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1104C09"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Tile Surface Experimentation: </w:t>
      </w:r>
      <w:r>
        <w:rPr>
          <w:rFonts w:ascii="Times New Roman" w:eastAsia="Times New Roman" w:hAnsi="Times New Roman" w:cs="Times New Roman"/>
          <w:sz w:val="28"/>
          <w:szCs w:val="28"/>
        </w:rPr>
        <w:t xml:space="preserve">On several tile pieces students will practice the following techniques: </w:t>
      </w:r>
      <w:proofErr w:type="spellStart"/>
      <w:r>
        <w:rPr>
          <w:rFonts w:ascii="Times New Roman" w:eastAsia="Times New Roman" w:hAnsi="Times New Roman" w:cs="Times New Roman"/>
          <w:sz w:val="28"/>
          <w:szCs w:val="28"/>
        </w:rPr>
        <w:t>sgraffito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marblizing</w:t>
      </w:r>
      <w:proofErr w:type="spellEnd"/>
      <w:r>
        <w:rPr>
          <w:rFonts w:ascii="Times New Roman" w:eastAsia="Times New Roman" w:hAnsi="Times New Roman" w:cs="Times New Roman"/>
          <w:sz w:val="28"/>
          <w:szCs w:val="28"/>
        </w:rPr>
        <w:t xml:space="preserve">, zipper design, bubble glazing, wax resist, paper pattern resist, silicate/crackle surface.  </w:t>
      </w:r>
    </w:p>
    <w:p w14:paraId="1941E823" w14:textId="77777777" w:rsidR="003C0FBF" w:rsidRDefault="003C0FBF">
      <w:pPr>
        <w:spacing w:after="0" w:line="240" w:lineRule="auto"/>
        <w:jc w:val="both"/>
        <w:rPr>
          <w:rFonts w:ascii="Times New Roman" w:eastAsia="Times New Roman" w:hAnsi="Times New Roman" w:cs="Times New Roman"/>
          <w:sz w:val="28"/>
          <w:szCs w:val="28"/>
        </w:rPr>
      </w:pPr>
    </w:p>
    <w:p w14:paraId="10734BBA" w14:textId="77777777" w:rsidR="003C0FBF" w:rsidRDefault="00E65F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Surface Study Final:</w:t>
      </w:r>
      <w:r>
        <w:rPr>
          <w:rFonts w:ascii="Times New Roman" w:eastAsia="Times New Roman" w:hAnsi="Times New Roman" w:cs="Times New Roman"/>
          <w:sz w:val="28"/>
          <w:szCs w:val="28"/>
        </w:rPr>
        <w:t xml:space="preserve">  Students will create a form and then use one or more of the techniques from their tile surface experimentation.</w:t>
      </w:r>
    </w:p>
    <w:p w14:paraId="322CDD36" w14:textId="77777777" w:rsidR="003C0FBF" w:rsidRDefault="00E65FB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w:t>
      </w:r>
    </w:p>
    <w:p w14:paraId="7E2F34C2" w14:textId="77777777" w:rsidR="003C0FBF" w:rsidRDefault="00E65FB6">
      <w:pPr>
        <w:spacing w:after="0" w:line="240" w:lineRule="auto"/>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b/>
          <w:sz w:val="28"/>
          <w:szCs w:val="28"/>
        </w:rPr>
        <w:t>Artists covered:</w:t>
      </w:r>
      <w:r>
        <w:rPr>
          <w:rFonts w:ascii="Times New Roman" w:eastAsia="Times New Roman" w:hAnsi="Times New Roman" w:cs="Times New Roman"/>
          <w:sz w:val="28"/>
          <w:szCs w:val="28"/>
        </w:rPr>
        <w:t xml:space="preserve"> Linda Christianson, Helga </w:t>
      </w:r>
      <w:proofErr w:type="spellStart"/>
      <w:r>
        <w:rPr>
          <w:rFonts w:ascii="Times New Roman" w:eastAsia="Times New Roman" w:hAnsi="Times New Roman" w:cs="Times New Roman"/>
          <w:sz w:val="28"/>
          <w:szCs w:val="28"/>
        </w:rPr>
        <w:t>Gamboa</w:t>
      </w:r>
      <w:proofErr w:type="spellEnd"/>
      <w:r>
        <w:rPr>
          <w:rFonts w:ascii="Times New Roman" w:eastAsia="Times New Roman" w:hAnsi="Times New Roman" w:cs="Times New Roman"/>
          <w:sz w:val="28"/>
          <w:szCs w:val="28"/>
        </w:rPr>
        <w:t xml:space="preserve">, Lucy </w:t>
      </w:r>
      <w:proofErr w:type="spellStart"/>
      <w:r>
        <w:rPr>
          <w:rFonts w:ascii="Times New Roman" w:eastAsia="Times New Roman" w:hAnsi="Times New Roman" w:cs="Times New Roman"/>
          <w:sz w:val="28"/>
          <w:szCs w:val="28"/>
        </w:rPr>
        <w:t>Yogerst</w:t>
      </w:r>
      <w:proofErr w:type="spellEnd"/>
      <w:r>
        <w:rPr>
          <w:rFonts w:ascii="Times New Roman" w:eastAsia="Times New Roman" w:hAnsi="Times New Roman" w:cs="Times New Roman"/>
          <w:sz w:val="28"/>
          <w:szCs w:val="28"/>
        </w:rPr>
        <w:t xml:space="preserve">, Dick Cooter, Bill </w:t>
      </w:r>
      <w:proofErr w:type="spellStart"/>
      <w:r>
        <w:rPr>
          <w:rFonts w:ascii="Times New Roman" w:eastAsia="Times New Roman" w:hAnsi="Times New Roman" w:cs="Times New Roman"/>
          <w:sz w:val="28"/>
          <w:szCs w:val="28"/>
        </w:rPr>
        <w:t>Gossman</w:t>
      </w:r>
      <w:proofErr w:type="spellEnd"/>
      <w:r>
        <w:rPr>
          <w:rFonts w:ascii="Times New Roman" w:eastAsia="Times New Roman" w:hAnsi="Times New Roman" w:cs="Times New Roman"/>
          <w:sz w:val="28"/>
          <w:szCs w:val="28"/>
        </w:rPr>
        <w:t>, Warren McKenzie and others.</w:t>
      </w:r>
    </w:p>
    <w:p w14:paraId="7407F600" w14:textId="77777777" w:rsidR="003C0FBF" w:rsidRDefault="003C0FBF">
      <w:pPr>
        <w:spacing w:after="0" w:line="240" w:lineRule="auto"/>
        <w:jc w:val="both"/>
        <w:rPr>
          <w:rFonts w:ascii="Times New Roman" w:eastAsia="Times New Roman" w:hAnsi="Times New Roman" w:cs="Times New Roman"/>
          <w:sz w:val="28"/>
          <w:szCs w:val="28"/>
        </w:rPr>
      </w:pPr>
    </w:p>
    <w:p w14:paraId="70756432" w14:textId="77777777" w:rsidR="003C0FBF" w:rsidRDefault="00E65FB6">
      <w:r>
        <w:t xml:space="preserve">If your parent(s) and/or guardians have a special art related talent or work that they would be willing to share with the class, please let me know.  It would be an enriching experience for the class.  </w:t>
      </w:r>
    </w:p>
    <w:p w14:paraId="6291B84A" w14:textId="77777777" w:rsidR="003C0FBF" w:rsidRDefault="003C0FBF">
      <w:pPr>
        <w:spacing w:after="0" w:line="240" w:lineRule="auto"/>
        <w:jc w:val="both"/>
        <w:rPr>
          <w:rFonts w:ascii="Times New Roman" w:eastAsia="Times New Roman" w:hAnsi="Times New Roman" w:cs="Times New Roman"/>
          <w:sz w:val="28"/>
          <w:szCs w:val="28"/>
        </w:rPr>
      </w:pPr>
    </w:p>
    <w:p w14:paraId="0B57DEE7" w14:textId="77777777" w:rsidR="003C0FBF" w:rsidRDefault="00E65FB6">
      <w:pPr>
        <w:rPr>
          <w:rFonts w:ascii="Book Antiqua" w:eastAsia="Book Antiqua" w:hAnsi="Book Antiqua" w:cs="Book Antiqua"/>
          <w:b/>
          <w:sz w:val="24"/>
          <w:szCs w:val="24"/>
        </w:rPr>
      </w:pPr>
      <w:r>
        <w:rPr>
          <w:rFonts w:ascii="Book Antiqua" w:eastAsia="Book Antiqua" w:hAnsi="Book Antiqua" w:cs="Book Antiqua"/>
          <w:b/>
          <w:sz w:val="24"/>
          <w:szCs w:val="24"/>
        </w:rPr>
        <w:t>Grading:</w:t>
      </w:r>
    </w:p>
    <w:p w14:paraId="450F0C99" w14:textId="77777777" w:rsidR="003C0FBF" w:rsidRDefault="00E65FB6">
      <w:pPr>
        <w:rPr>
          <w:rFonts w:ascii="Book Antiqua" w:eastAsia="Book Antiqua" w:hAnsi="Book Antiqua" w:cs="Book Antiqua"/>
          <w:b/>
          <w:sz w:val="24"/>
          <w:szCs w:val="24"/>
        </w:rPr>
      </w:pPr>
      <w:r>
        <w:rPr>
          <w:rFonts w:ascii="Book Antiqua" w:eastAsia="Book Antiqua" w:hAnsi="Book Antiqua" w:cs="Book Antiqua"/>
          <w:b/>
          <w:sz w:val="24"/>
          <w:szCs w:val="24"/>
        </w:rPr>
        <w:t xml:space="preserve"> 60% Summative Projects, 20% Formative Projects, 20% Studio Performance</w:t>
      </w:r>
    </w:p>
    <w:p w14:paraId="6D632AC3" w14:textId="77777777" w:rsidR="003C0FBF" w:rsidRDefault="00E65FB6">
      <w:pPr>
        <w:rPr>
          <w:rFonts w:ascii="Book Antiqua" w:eastAsia="Book Antiqua" w:hAnsi="Book Antiqua" w:cs="Book Antiqua"/>
          <w:b/>
          <w:sz w:val="24"/>
          <w:szCs w:val="24"/>
        </w:rPr>
      </w:pP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The summative projects receive three grades on a </w:t>
      </w:r>
      <w:proofErr w:type="gramStart"/>
      <w:r>
        <w:rPr>
          <w:rFonts w:ascii="Book Antiqua" w:eastAsia="Book Antiqua" w:hAnsi="Book Antiqua" w:cs="Book Antiqua"/>
          <w:sz w:val="24"/>
          <w:szCs w:val="24"/>
        </w:rPr>
        <w:t>10 point</w:t>
      </w:r>
      <w:proofErr w:type="gramEnd"/>
      <w:r>
        <w:rPr>
          <w:rFonts w:ascii="Book Antiqua" w:eastAsia="Book Antiqua" w:hAnsi="Book Antiqua" w:cs="Book Antiqua"/>
          <w:sz w:val="24"/>
          <w:szCs w:val="24"/>
        </w:rPr>
        <w:t xml:space="preserve"> scale for Craftsmanship, Expressive Qualities and Form. Formative projects receive one grade showing progress toward the learning target.  Studio performance is based on a student’s contribution to the art studio and use of work time.  You will receive full points if you are on task in class, on time for class, follow school policies on food and phones.  If you are ever unsatisfied with a </w:t>
      </w:r>
      <w:proofErr w:type="gramStart"/>
      <w:r>
        <w:rPr>
          <w:rFonts w:ascii="Book Antiqua" w:eastAsia="Book Antiqua" w:hAnsi="Book Antiqua" w:cs="Book Antiqua"/>
          <w:sz w:val="24"/>
          <w:szCs w:val="24"/>
        </w:rPr>
        <w:t>grade</w:t>
      </w:r>
      <w:proofErr w:type="gramEnd"/>
      <w:r>
        <w:rPr>
          <w:rFonts w:ascii="Book Antiqua" w:eastAsia="Book Antiqua" w:hAnsi="Book Antiqua" w:cs="Book Antiqua"/>
          <w:sz w:val="24"/>
          <w:szCs w:val="24"/>
        </w:rPr>
        <w:t xml:space="preserve"> please see me and we can discuss how to improve it within grading deadlines.  Late work will be accepted until the next projects due date. I do not give extra credit however; you have the option to redo any project for a higher grade within grading deadlines.  </w:t>
      </w:r>
      <w:r>
        <w:rPr>
          <w:rFonts w:ascii="Book Antiqua" w:eastAsia="Book Antiqua" w:hAnsi="Book Antiqua" w:cs="Book Antiqua"/>
          <w:b/>
          <w:sz w:val="24"/>
          <w:szCs w:val="24"/>
        </w:rPr>
        <w:t xml:space="preserve">All projects must be completed to receive credit for this class. </w:t>
      </w:r>
    </w:p>
    <w:p w14:paraId="106C6B3C" w14:textId="77777777" w:rsidR="003C0FBF" w:rsidRDefault="00E65FB6">
      <w:pPr>
        <w:rPr>
          <w:rFonts w:ascii="Book Antiqua" w:eastAsia="Book Antiqua" w:hAnsi="Book Antiqua" w:cs="Book Antiqua"/>
          <w:sz w:val="24"/>
          <w:szCs w:val="24"/>
        </w:rPr>
      </w:pPr>
      <w:r>
        <w:rPr>
          <w:rFonts w:ascii="Book Antiqua" w:eastAsia="Book Antiqua" w:hAnsi="Book Antiqua" w:cs="Book Antiqua"/>
          <w:sz w:val="24"/>
          <w:szCs w:val="24"/>
        </w:rPr>
        <w:t>School and district policies on cell phone appearance during tests/quizzes result in a zero; and that modifications may be made regarding grading and IEP and 504 plans will be followed.</w:t>
      </w:r>
    </w:p>
    <w:p w14:paraId="2A5AA1F5" w14:textId="77777777" w:rsidR="003C0FBF" w:rsidRDefault="003C0FBF">
      <w:pPr>
        <w:spacing w:after="0"/>
        <w:rPr>
          <w:rFonts w:ascii="Book Antiqua" w:eastAsia="Book Antiqua" w:hAnsi="Book Antiqua" w:cs="Book Antiqua"/>
          <w:sz w:val="24"/>
          <w:szCs w:val="24"/>
        </w:rPr>
      </w:pPr>
    </w:p>
    <w:p w14:paraId="72040094" w14:textId="77777777" w:rsidR="003C0FBF" w:rsidRDefault="00E65FB6">
      <w:pPr>
        <w:widowControl w:val="0"/>
        <w:pBdr>
          <w:top w:val="nil"/>
          <w:left w:val="nil"/>
          <w:bottom w:val="nil"/>
          <w:right w:val="nil"/>
          <w:between w:val="nil"/>
        </w:pBdr>
        <w:spacing w:after="0"/>
        <w:rPr>
          <w:rFonts w:ascii="Book Antiqua" w:eastAsia="Book Antiqua" w:hAnsi="Book Antiqua" w:cs="Book Antiqua"/>
          <w:sz w:val="24"/>
          <w:szCs w:val="24"/>
        </w:rPr>
        <w:sectPr w:rsidR="003C0FBF">
          <w:pgSz w:w="12240" w:h="15840"/>
          <w:pgMar w:top="720" w:right="1080" w:bottom="720" w:left="1080" w:header="1440" w:footer="1440" w:gutter="0"/>
          <w:pgNumType w:start="1"/>
          <w:cols w:space="720"/>
        </w:sectPr>
      </w:pPr>
      <w:r>
        <w:br w:type="page"/>
      </w:r>
    </w:p>
    <w:p w14:paraId="1E972009" w14:textId="77777777" w:rsidR="003C0FBF" w:rsidRDefault="003C0FBF">
      <w:pPr>
        <w:spacing w:after="0" w:line="240" w:lineRule="auto"/>
        <w:jc w:val="both"/>
        <w:rPr>
          <w:rFonts w:ascii="Times New Roman" w:eastAsia="Times New Roman" w:hAnsi="Times New Roman" w:cs="Times New Roman"/>
          <w:sz w:val="28"/>
          <w:szCs w:val="28"/>
        </w:rPr>
      </w:pPr>
    </w:p>
    <w:p w14:paraId="26B4ACE6" w14:textId="77777777" w:rsidR="003C0FBF" w:rsidRDefault="003C0FBF">
      <w:pPr>
        <w:spacing w:after="0" w:line="240" w:lineRule="auto"/>
        <w:jc w:val="both"/>
        <w:rPr>
          <w:rFonts w:ascii="Times New Roman" w:eastAsia="Times New Roman" w:hAnsi="Times New Roman" w:cs="Times New Roman"/>
          <w:sz w:val="28"/>
          <w:szCs w:val="28"/>
        </w:rPr>
      </w:pPr>
    </w:p>
    <w:sectPr w:rsidR="003C0FBF">
      <w:type w:val="continuous"/>
      <w:pgSz w:w="12240" w:h="15840"/>
      <w:pgMar w:top="720" w:right="1080" w:bottom="72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C0FBF"/>
    <w:rsid w:val="003C0FBF"/>
    <w:rsid w:val="00E65FB6"/>
    <w:rsid w:val="00F8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059F"/>
  <w15:docId w15:val="{70B4D325-44FC-4649-B9F3-CB3E813C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ngela.heida@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Heida, Angela</dc:creator>
  <cp:lastModifiedBy>Heida, Angela</cp:lastModifiedBy>
  <cp:revision>2</cp:revision>
  <dcterms:created xsi:type="dcterms:W3CDTF">2018-12-03T15:32:00Z</dcterms:created>
  <dcterms:modified xsi:type="dcterms:W3CDTF">2018-12-03T15:32:00Z</dcterms:modified>
</cp:coreProperties>
</file>